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9F7D" w14:textId="77777777" w:rsidR="00D176DB" w:rsidRPr="00D176DB" w:rsidRDefault="00D176DB" w:rsidP="00D176DB">
      <w:pPr>
        <w:pStyle w:val="Heading1"/>
        <w:rPr>
          <w:rFonts w:ascii="Arial" w:hAnsi="Arial" w:cs="Arial"/>
          <w:b w:val="0"/>
          <w:bCs/>
          <w:szCs w:val="70"/>
        </w:rPr>
      </w:pPr>
      <w:r w:rsidRPr="00D176DB">
        <w:rPr>
          <w:rFonts w:ascii="Nirmala UI" w:hAnsi="Nirmala UI" w:cs="Nirmala UI" w:hint="cs"/>
          <w:b w:val="0"/>
          <w:bCs/>
          <w:szCs w:val="70"/>
          <w:cs/>
        </w:rPr>
        <w:t>डराने</w:t>
      </w:r>
      <w:r w:rsidRPr="00D176DB">
        <w:rPr>
          <w:rFonts w:ascii="Arial Unicode MS" w:hAnsi="Arial Unicode MS" w:cs="Arial Unicode MS" w:hint="cs"/>
          <w:b w:val="0"/>
          <w:bCs/>
          <w:szCs w:val="70"/>
          <w:cs/>
        </w:rPr>
        <w:t>-</w:t>
      </w:r>
      <w:r w:rsidRPr="00D176DB">
        <w:rPr>
          <w:rFonts w:ascii="Nirmala UI" w:hAnsi="Nirmala UI" w:cs="Nirmala UI" w:hint="cs"/>
          <w:b w:val="0"/>
          <w:bCs/>
          <w:szCs w:val="70"/>
          <w:cs/>
        </w:rPr>
        <w:t>धमकाने</w:t>
      </w:r>
      <w:r w:rsidRPr="00D176DB">
        <w:rPr>
          <w:rFonts w:ascii="Arial Unicode MS" w:hAnsi="Arial Unicode MS" w:cs="Arial Unicode MS" w:hint="cs"/>
          <w:b w:val="0"/>
          <w:bCs/>
          <w:szCs w:val="70"/>
          <w:cs/>
        </w:rPr>
        <w:t xml:space="preserve">, </w:t>
      </w:r>
      <w:r w:rsidRPr="00D176DB">
        <w:rPr>
          <w:rFonts w:ascii="Nirmala UI" w:hAnsi="Nirmala UI" w:cs="Nirmala UI" w:hint="cs"/>
          <w:b w:val="0"/>
          <w:bCs/>
          <w:szCs w:val="70"/>
          <w:cs/>
        </w:rPr>
        <w:t>उत्पीड़न</w:t>
      </w:r>
      <w:r w:rsidRPr="00D176DB">
        <w:rPr>
          <w:rFonts w:ascii="Arial Unicode MS" w:hAnsi="Arial Unicode MS" w:cs="Arial Unicode MS" w:hint="cs"/>
          <w:b w:val="0"/>
          <w:bCs/>
          <w:szCs w:val="70"/>
          <w:cs/>
        </w:rPr>
        <w:t xml:space="preserve"> </w:t>
      </w:r>
      <w:r w:rsidRPr="00D176DB">
        <w:rPr>
          <w:rFonts w:ascii="Nirmala UI" w:hAnsi="Nirmala UI" w:cs="Nirmala UI" w:hint="cs"/>
          <w:b w:val="0"/>
          <w:bCs/>
          <w:szCs w:val="70"/>
          <w:cs/>
        </w:rPr>
        <w:t>व</w:t>
      </w:r>
      <w:r w:rsidRPr="00D176DB">
        <w:rPr>
          <w:rFonts w:ascii="Arial Unicode MS" w:hAnsi="Arial Unicode MS" w:cs="Arial Unicode MS" w:hint="cs"/>
          <w:b w:val="0"/>
          <w:bCs/>
          <w:szCs w:val="70"/>
          <w:cs/>
        </w:rPr>
        <w:t xml:space="preserve"> </w:t>
      </w:r>
      <w:r w:rsidRPr="00D176DB">
        <w:rPr>
          <w:rFonts w:ascii="Nirmala UI" w:hAnsi="Nirmala UI" w:cs="Nirmala UI" w:hint="cs"/>
          <w:b w:val="0"/>
          <w:bCs/>
          <w:szCs w:val="70"/>
          <w:cs/>
        </w:rPr>
        <w:t>भेदभाव</w:t>
      </w:r>
      <w:r w:rsidRPr="00D176DB">
        <w:rPr>
          <w:rFonts w:ascii="Arial Unicode MS" w:hAnsi="Arial Unicode MS" w:cs="Arial Unicode MS" w:hint="cs"/>
          <w:b w:val="0"/>
          <w:bCs/>
          <w:szCs w:val="70"/>
          <w:cs/>
        </w:rPr>
        <w:t xml:space="preserve"> </w:t>
      </w:r>
      <w:r w:rsidRPr="00D176DB">
        <w:rPr>
          <w:rFonts w:ascii="Nirmala UI" w:hAnsi="Nirmala UI" w:cs="Nirmala UI" w:hint="cs"/>
          <w:b w:val="0"/>
          <w:bCs/>
          <w:szCs w:val="70"/>
          <w:cs/>
        </w:rPr>
        <w:t>की</w:t>
      </w:r>
      <w:r w:rsidRPr="00D176DB">
        <w:rPr>
          <w:rFonts w:ascii="Arial Unicode MS" w:hAnsi="Arial Unicode MS" w:cs="Arial Unicode MS" w:hint="cs"/>
          <w:b w:val="0"/>
          <w:bCs/>
          <w:szCs w:val="70"/>
          <w:cs/>
        </w:rPr>
        <w:t xml:space="preserve"> </w:t>
      </w:r>
      <w:r w:rsidRPr="00D176DB">
        <w:rPr>
          <w:rFonts w:ascii="Nirmala UI" w:hAnsi="Nirmala UI" w:cs="Nirmala UI" w:hint="cs"/>
          <w:b w:val="0"/>
          <w:bCs/>
          <w:szCs w:val="70"/>
          <w:cs/>
        </w:rPr>
        <w:t>परिभाषाएँ</w:t>
      </w:r>
    </w:p>
    <w:p w14:paraId="10AC135C" w14:textId="08F45A26" w:rsidR="00C84D36" w:rsidRDefault="00D176DB" w:rsidP="00D176DB">
      <w:pPr>
        <w:tabs>
          <w:tab w:val="left" w:pos="426"/>
        </w:tabs>
        <w:spacing w:before="100" w:beforeAutospacing="1" w:after="0" w:line="276" w:lineRule="auto"/>
        <w:ind w:right="78"/>
        <w:rPr>
          <w:rFonts w:ascii="Nirmala UI" w:hAnsi="Nirmala UI" w:cs="Nirmala UI"/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डराना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धमकाना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उत्पीड़न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भेदभाव</w:t>
      </w:r>
      <w:proofErr w:type="spellEnd"/>
      <w:r w:rsidRPr="00D176DB">
        <w:rPr>
          <w:lang w:val="en"/>
        </w:rPr>
        <w:t xml:space="preserve"> </w:t>
      </w:r>
      <w:r w:rsidRPr="00D176DB">
        <w:rPr>
          <w:rFonts w:ascii="Nirmala UI" w:hAnsi="Nirmala UI" w:cs="Nirmala UI"/>
          <w:lang w:val="en"/>
        </w:rPr>
        <w:t>व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हिंसा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ये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सभी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पारस्परिक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व्यवहार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होते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नकारात्मक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सामाजिक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परिसरों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निर्माण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सकते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इनमें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योगदान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सकते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हैं</w:t>
      </w:r>
      <w:proofErr w:type="spellEnd"/>
      <w:r w:rsidRPr="00D176DB">
        <w:rPr>
          <w:rFonts w:ascii="Nirmala UI" w:hAnsi="Nirmala UI" w:cs="Nirmala UI"/>
          <w:lang w:val="en"/>
        </w:rPr>
        <w:t>।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सभी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स्कूल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समुदायों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डराने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धमकाने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उत्पीड़न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भेदभाव</w:t>
      </w:r>
      <w:proofErr w:type="spellEnd"/>
      <w:r w:rsidRPr="00D176DB">
        <w:rPr>
          <w:lang w:val="en"/>
        </w:rPr>
        <w:t xml:space="preserve"> </w:t>
      </w:r>
      <w:r w:rsidRPr="00D176DB">
        <w:rPr>
          <w:rFonts w:ascii="Nirmala UI" w:hAnsi="Nirmala UI" w:cs="Nirmala UI"/>
          <w:lang w:val="en"/>
        </w:rPr>
        <w:t>व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हिंसा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वाले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व्यवहार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लिए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अपनी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स्कूल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नीतियों</w:t>
      </w:r>
      <w:proofErr w:type="spellEnd"/>
      <w:r w:rsidRPr="00D176DB">
        <w:rPr>
          <w:lang w:val="en"/>
        </w:rPr>
        <w:t xml:space="preserve"> </w:t>
      </w:r>
      <w:r w:rsidRPr="00D176DB">
        <w:rPr>
          <w:rFonts w:ascii="Nirmala UI" w:hAnsi="Nirmala UI" w:cs="Nirmala UI"/>
          <w:lang w:val="en"/>
        </w:rPr>
        <w:t>व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कार्यविधियों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स्पष्ट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परिभाषाएँ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प्रदान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करनी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चाहिए</w:t>
      </w:r>
      <w:proofErr w:type="spellEnd"/>
      <w:r w:rsidRPr="00D176DB">
        <w:rPr>
          <w:rFonts w:ascii="Nirmala UI" w:hAnsi="Nirmala UI" w:cs="Nirmala UI"/>
          <w:lang w:val="en"/>
        </w:rPr>
        <w:t>।</w:t>
      </w:r>
    </w:p>
    <w:p w14:paraId="21331E40" w14:textId="77777777" w:rsidR="00D176DB" w:rsidRPr="00D176DB" w:rsidRDefault="00D176DB" w:rsidP="00D176DB">
      <w:pPr>
        <w:tabs>
          <w:tab w:val="left" w:pos="426"/>
        </w:tabs>
        <w:spacing w:before="100" w:beforeAutospacing="1" w:after="0" w:line="276" w:lineRule="auto"/>
        <w:ind w:right="78"/>
      </w:pPr>
    </w:p>
    <w:p w14:paraId="41264585" w14:textId="77777777" w:rsidR="00D176DB" w:rsidRPr="00D176DB" w:rsidRDefault="00D176DB" w:rsidP="00D176DB">
      <w:pPr>
        <w:pStyle w:val="Heading2"/>
        <w:spacing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डराना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धमकाना</w:t>
      </w:r>
      <w:proofErr w:type="spellEnd"/>
    </w:p>
    <w:p w14:paraId="7445C73F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33F9A41D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डराना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धमकाना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दोहराए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जाने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वाला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मुँह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जबानी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शारीरिक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सामाजिक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मनोवैज्ञानिक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तौर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जाने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वाला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व्यवहार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नुकसानदायक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और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जिसमें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किसी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व्यक्ति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विशेष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समूह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द्वारा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किसी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एक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व्यक्ति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एक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अधिक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व्यक्तियों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प्रति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बल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दुरुपयोग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शामिल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rFonts w:ascii="Nirmala UI" w:hAnsi="Nirmala UI" w:cs="Nirmala UI"/>
          <w:lang w:val="en"/>
        </w:rPr>
        <w:t>।</w:t>
      </w:r>
    </w:p>
    <w:p w14:paraId="0B19B97D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74EDB8CA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निम्नलिखित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ऐसे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व्यवहार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जिन्हें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डराने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धमकाने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वाले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व्यवहार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तौर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नहीं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माना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>:</w:t>
      </w:r>
    </w:p>
    <w:p w14:paraId="5ED7090E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17220F7B" w14:textId="4E5EA21C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पारस्परिक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वाद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विवाद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और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मतभेद</w:t>
      </w:r>
      <w:proofErr w:type="spellEnd"/>
      <w:r w:rsidRPr="00D176DB">
        <w:rPr>
          <w:lang w:val="en"/>
        </w:rPr>
        <w:t xml:space="preserve"> (</w:t>
      </w:r>
      <w:proofErr w:type="spellStart"/>
      <w:r w:rsidRPr="00D176DB">
        <w:rPr>
          <w:rFonts w:ascii="Nirmala UI" w:hAnsi="Nirmala UI" w:cs="Nirmala UI"/>
          <w:lang w:val="en"/>
        </w:rPr>
        <w:t>वो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परिस्थितियाँ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जहाँ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बल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असंतुलन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शामिल</w:t>
      </w:r>
      <w:proofErr w:type="spellEnd"/>
      <w:r w:rsidRPr="00D176DB">
        <w:rPr>
          <w:lang w:val="en"/>
        </w:rPr>
        <w:t xml:space="preserve"> </w:t>
      </w:r>
      <w:r w:rsidRPr="00D176DB">
        <w:rPr>
          <w:rFonts w:ascii="Nirmala UI" w:hAnsi="Nirmala UI" w:cs="Nirmala UI"/>
          <w:lang w:val="en"/>
        </w:rPr>
        <w:t>न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</w:t>
      </w:r>
      <w:proofErr w:type="spellEnd"/>
      <w:r w:rsidRPr="00D176DB">
        <w:rPr>
          <w:lang w:val="en"/>
        </w:rPr>
        <w:t>)</w:t>
      </w:r>
    </w:p>
    <w:p w14:paraId="13C09D42" w14:textId="1F7DE20B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किसी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नापसंद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करना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फिर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सामाजिक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बहिष्करण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एकमात्र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कृत्य</w:t>
      </w:r>
      <w:proofErr w:type="spellEnd"/>
    </w:p>
    <w:p w14:paraId="29FD647B" w14:textId="3B55799E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दरिद्रता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विद्वेष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एकबारगी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कृत्य</w:t>
      </w:r>
      <w:proofErr w:type="spellEnd"/>
    </w:p>
    <w:p w14:paraId="79048FEE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आक्रामकता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धमकी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हिंसा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छिट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पुट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घटनाएँ</w:t>
      </w:r>
      <w:proofErr w:type="spellEnd"/>
      <w:r w:rsidRPr="00D176DB">
        <w:rPr>
          <w:rFonts w:ascii="Nirmala UI" w:hAnsi="Nirmala UI" w:cs="Nirmala UI"/>
          <w:lang w:val="en"/>
        </w:rPr>
        <w:t>।</w:t>
      </w:r>
      <w:r w:rsidRPr="00D176DB">
        <w:rPr>
          <w:lang w:val="en"/>
        </w:rPr>
        <w:t xml:space="preserve"> </w:t>
      </w:r>
    </w:p>
    <w:p w14:paraId="3F12A814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परन्तु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फिर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भी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इन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विवादों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ध्यान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देने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और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इनका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समाधान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करने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आवश्यकता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होती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rFonts w:ascii="Nirmala UI" w:hAnsi="Nirmala UI" w:cs="Nirmala UI"/>
          <w:lang w:val="en"/>
        </w:rPr>
        <w:t>।</w:t>
      </w:r>
      <w:r w:rsidRPr="00D176DB">
        <w:rPr>
          <w:lang w:val="en"/>
        </w:rPr>
        <w:t xml:space="preserve"> </w:t>
      </w:r>
    </w:p>
    <w:p w14:paraId="49C6E29A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साइबर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बुलिंग</w:t>
      </w:r>
      <w:proofErr w:type="spellEnd"/>
      <w:r w:rsidRPr="00D176DB">
        <w:rPr>
          <w:lang w:val="en"/>
        </w:rPr>
        <w:t xml:space="preserve"> (</w:t>
      </w:r>
      <w:proofErr w:type="spellStart"/>
      <w:r w:rsidRPr="00D176DB">
        <w:rPr>
          <w:rFonts w:ascii="Nirmala UI" w:hAnsi="Nirmala UI" w:cs="Nirmala UI"/>
          <w:lang w:val="en"/>
        </w:rPr>
        <w:t>इंटरनेट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डराना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धमकाना</w:t>
      </w:r>
      <w:proofErr w:type="spellEnd"/>
      <w:r w:rsidRPr="00D176DB">
        <w:rPr>
          <w:lang w:val="en"/>
        </w:rPr>
        <w:t xml:space="preserve">) </w:t>
      </w:r>
      <w:proofErr w:type="spellStart"/>
      <w:r w:rsidRPr="00D176DB">
        <w:rPr>
          <w:rFonts w:ascii="Nirmala UI" w:hAnsi="Nirmala UI" w:cs="Nirmala UI"/>
          <w:lang w:val="en"/>
        </w:rPr>
        <w:t>डराने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धमकाने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उस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व्यवहार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दर्शाता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सूचना</w:t>
      </w:r>
      <w:proofErr w:type="spellEnd"/>
      <w:r w:rsidRPr="00D176DB">
        <w:rPr>
          <w:lang w:val="en"/>
        </w:rPr>
        <w:t xml:space="preserve"> </w:t>
      </w:r>
      <w:r w:rsidRPr="00D176DB">
        <w:rPr>
          <w:rFonts w:ascii="Nirmala UI" w:hAnsi="Nirmala UI" w:cs="Nirmala UI"/>
          <w:lang w:val="en"/>
        </w:rPr>
        <w:t>व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संचार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प्रौद्योगिकियों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माध्यम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rFonts w:ascii="Nirmala UI" w:hAnsi="Nirmala UI" w:cs="Nirmala UI"/>
          <w:lang w:val="en"/>
        </w:rPr>
        <w:t>।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उपरोक्त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समान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सभी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ऑनलाइन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समस्याएँ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साइबर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बुलिंग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नहीं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होती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हैं</w:t>
      </w:r>
      <w:proofErr w:type="spellEnd"/>
      <w:r w:rsidRPr="00D176DB">
        <w:rPr>
          <w:rFonts w:ascii="Nirmala UI" w:hAnsi="Nirmala UI" w:cs="Nirmala UI"/>
          <w:lang w:val="en"/>
        </w:rPr>
        <w:t>।</w:t>
      </w:r>
    </w:p>
    <w:p w14:paraId="6DF017E4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2ED17FE3" w14:textId="77777777" w:rsidR="00D176DB" w:rsidRPr="00D176DB" w:rsidRDefault="00D176DB" w:rsidP="00D176DB">
      <w:pPr>
        <w:pStyle w:val="Heading2"/>
        <w:spacing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उत्पीड़न</w:t>
      </w:r>
      <w:proofErr w:type="spellEnd"/>
    </w:p>
    <w:p w14:paraId="3623FD42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1DB7A5FE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उत्पीड़न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ऐसा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व्यवहार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जिसमें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निम्नलिखित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कारणों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वजह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किसी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व्यक्ति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विशेष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किसी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समूह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निशाना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बनाया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>:</w:t>
      </w:r>
    </w:p>
    <w:p w14:paraId="2967D306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0B125375" w14:textId="326FA10E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पहचान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जाति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संस्कृति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जातीय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मूल</w:t>
      </w:r>
      <w:proofErr w:type="spellEnd"/>
    </w:p>
    <w:p w14:paraId="158C0086" w14:textId="7F8263C8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धर्म</w:t>
      </w:r>
      <w:proofErr w:type="spellEnd"/>
    </w:p>
    <w:p w14:paraId="1E4EED66" w14:textId="483AFDB8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शारीरिक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विशेषताएँ</w:t>
      </w:r>
      <w:proofErr w:type="spellEnd"/>
    </w:p>
    <w:p w14:paraId="02201780" w14:textId="1A2464AC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लिंग</w:t>
      </w:r>
      <w:proofErr w:type="spellEnd"/>
    </w:p>
    <w:p w14:paraId="37C72412" w14:textId="0136D263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लैंगिक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रुझान</w:t>
      </w:r>
      <w:proofErr w:type="spellEnd"/>
    </w:p>
    <w:p w14:paraId="6B27FE87" w14:textId="2F31C069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विवाहिक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पेरेंटिंग</w:t>
      </w:r>
      <w:proofErr w:type="spellEnd"/>
      <w:r w:rsidRPr="00D176DB">
        <w:rPr>
          <w:lang w:val="en"/>
        </w:rPr>
        <w:t xml:space="preserve"> (</w:t>
      </w:r>
      <w:proofErr w:type="spellStart"/>
      <w:r w:rsidRPr="00D176DB">
        <w:rPr>
          <w:rFonts w:ascii="Nirmala UI" w:hAnsi="Nirmala UI" w:cs="Nirmala UI"/>
          <w:lang w:val="en"/>
        </w:rPr>
        <w:t>परवरिश</w:t>
      </w:r>
      <w:proofErr w:type="spellEnd"/>
      <w:r w:rsidRPr="00D176DB">
        <w:rPr>
          <w:lang w:val="en"/>
        </w:rPr>
        <w:t xml:space="preserve">)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आर्थिक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स्थिति</w:t>
      </w:r>
      <w:proofErr w:type="spellEnd"/>
    </w:p>
    <w:p w14:paraId="0FD71FA3" w14:textId="336EE354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आयु</w:t>
      </w:r>
      <w:proofErr w:type="spellEnd"/>
    </w:p>
    <w:p w14:paraId="7771DE17" w14:textId="2F7530A5" w:rsidR="00170582" w:rsidRDefault="00D176DB" w:rsidP="00D176DB">
      <w:pPr>
        <w:pStyle w:val="BodyText"/>
        <w:spacing w:after="0" w:line="276" w:lineRule="auto"/>
        <w:rPr>
          <w:rFonts w:ascii="Nirmala UI" w:hAnsi="Nirmala UI" w:cs="Nirmala UI"/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क्षमता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विकलांगता</w:t>
      </w:r>
      <w:proofErr w:type="spellEnd"/>
      <w:r w:rsidRPr="00D176DB">
        <w:rPr>
          <w:rFonts w:ascii="Nirmala UI" w:hAnsi="Nirmala UI" w:cs="Nirmala UI"/>
          <w:lang w:val="en"/>
        </w:rPr>
        <w:t>।</w:t>
      </w:r>
    </w:p>
    <w:p w14:paraId="3DD7F7B8" w14:textId="21471627" w:rsidR="00D176DB" w:rsidRDefault="00D176DB" w:rsidP="00D176DB">
      <w:pPr>
        <w:pStyle w:val="BodyText"/>
        <w:spacing w:after="0" w:line="276" w:lineRule="auto"/>
        <w:rPr>
          <w:rFonts w:ascii="Nirmala UI" w:hAnsi="Nirmala UI" w:cs="Nirmala UI"/>
          <w:lang w:val="en"/>
        </w:rPr>
      </w:pPr>
    </w:p>
    <w:p w14:paraId="71982EEC" w14:textId="77777777" w:rsidR="00D176DB" w:rsidRDefault="00D176DB" w:rsidP="00D176DB">
      <w:pPr>
        <w:pStyle w:val="BodyText"/>
        <w:spacing w:after="0"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यह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किसी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व्यक्ति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ठेस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पहुँचाता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अपमानित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करता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फिर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इससे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शत्रुतापूर्ण</w:t>
      </w:r>
      <w:proofErr w:type="spellEnd"/>
      <w:r w:rsidRPr="00D176DB">
        <w:rPr>
          <w:lang w:val="en"/>
        </w:rPr>
        <w:t xml:space="preserve"> </w:t>
      </w:r>
    </w:p>
    <w:p w14:paraId="22359668" w14:textId="77777777" w:rsid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70F51793" w14:textId="06D4866C" w:rsidR="00D176DB" w:rsidRDefault="00D176DB" w:rsidP="00D176DB">
      <w:pPr>
        <w:pStyle w:val="BodyText"/>
        <w:spacing w:after="0"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वातावरण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पनपता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rFonts w:ascii="Nirmala UI" w:hAnsi="Nirmala UI" w:cs="Nirmala UI"/>
          <w:lang w:val="en"/>
        </w:rPr>
        <w:t>।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ऐसा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सकता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यह</w:t>
      </w:r>
      <w:proofErr w:type="spellEnd"/>
      <w:r w:rsidRPr="00D176DB">
        <w:rPr>
          <w:lang w:val="en"/>
        </w:rPr>
        <w:t>:</w:t>
      </w:r>
    </w:p>
    <w:p w14:paraId="7D7B4D73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70F93807" w14:textId="22AF4893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व्यवहार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कोई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निरंतर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तरीका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फिर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कोई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एकमात्र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कृत्य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</w:t>
      </w:r>
      <w:proofErr w:type="spellEnd"/>
    </w:p>
    <w:p w14:paraId="7C8A024E" w14:textId="7E57336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अंधाधुंध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तरीके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किसी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भी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समान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व्यक्ति</w:t>
      </w:r>
      <w:proofErr w:type="spellEnd"/>
      <w:r w:rsidRPr="00D176DB">
        <w:rPr>
          <w:lang w:val="en"/>
        </w:rPr>
        <w:t xml:space="preserve"> (</w:t>
      </w:r>
      <w:proofErr w:type="spellStart"/>
      <w:r w:rsidRPr="00D176DB">
        <w:rPr>
          <w:rFonts w:ascii="Nirmala UI" w:hAnsi="Nirmala UI" w:cs="Nirmala UI"/>
          <w:lang w:val="en"/>
        </w:rPr>
        <w:t>व्यक्तियों</w:t>
      </w:r>
      <w:proofErr w:type="spellEnd"/>
      <w:r w:rsidRPr="00D176DB">
        <w:rPr>
          <w:lang w:val="en"/>
        </w:rPr>
        <w:t xml:space="preserve">) </w:t>
      </w:r>
      <w:proofErr w:type="spellStart"/>
      <w:r w:rsidRPr="00D176DB">
        <w:rPr>
          <w:rFonts w:ascii="Nirmala UI" w:hAnsi="Nirmala UI" w:cs="Nirmala UI"/>
          <w:lang w:val="en"/>
        </w:rPr>
        <w:t>की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ओर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जाए</w:t>
      </w:r>
      <w:proofErr w:type="spellEnd"/>
    </w:p>
    <w:p w14:paraId="5587582E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जानबूझकर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अनजाने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जाए</w:t>
      </w:r>
      <w:proofErr w:type="spellEnd"/>
      <w:r w:rsidRPr="00D176DB">
        <w:rPr>
          <w:rFonts w:ascii="Nirmala UI" w:hAnsi="Nirmala UI" w:cs="Nirmala UI"/>
          <w:lang w:val="en"/>
        </w:rPr>
        <w:t>।</w:t>
      </w:r>
    </w:p>
    <w:p w14:paraId="444EC1A4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1C677DC2" w14:textId="77777777" w:rsidR="00D176DB" w:rsidRPr="00D176DB" w:rsidRDefault="00D176DB" w:rsidP="00D176DB">
      <w:pPr>
        <w:pStyle w:val="Heading2"/>
        <w:spacing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भेदभाव</w:t>
      </w:r>
      <w:proofErr w:type="spellEnd"/>
    </w:p>
    <w:p w14:paraId="49503266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24AA525E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भेदभाव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तब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घटित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जब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निम्नलिखित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कारणों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वजह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लोगों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साथ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दूसरे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लोगों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मुकाबले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कम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कृपादृष्टि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दिखाते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हुए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व्यवहार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>:</w:t>
      </w:r>
    </w:p>
    <w:p w14:paraId="3526956C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271582E0" w14:textId="725BF5B8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पहचान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जाति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संस्कृति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जातीय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मूल</w:t>
      </w:r>
      <w:proofErr w:type="spellEnd"/>
    </w:p>
    <w:p w14:paraId="6D4C652D" w14:textId="4CEE850F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धर्म</w:t>
      </w:r>
      <w:proofErr w:type="spellEnd"/>
    </w:p>
    <w:p w14:paraId="709E5685" w14:textId="75737BF8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शारीरिक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विशेषताएँ</w:t>
      </w:r>
      <w:proofErr w:type="spellEnd"/>
    </w:p>
    <w:p w14:paraId="54C4E171" w14:textId="6A67CC08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लिंग</w:t>
      </w:r>
      <w:proofErr w:type="spellEnd"/>
    </w:p>
    <w:p w14:paraId="26FAFDAB" w14:textId="2B0B4153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लैंगिक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रुझान</w:t>
      </w:r>
      <w:proofErr w:type="spellEnd"/>
    </w:p>
    <w:p w14:paraId="559FCFB5" w14:textId="69D5CEA3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lastRenderedPageBreak/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विवाहिक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पेरेंटिंग</w:t>
      </w:r>
      <w:proofErr w:type="spellEnd"/>
      <w:r w:rsidRPr="00D176DB">
        <w:rPr>
          <w:lang w:val="en"/>
        </w:rPr>
        <w:t xml:space="preserve"> (</w:t>
      </w:r>
      <w:proofErr w:type="spellStart"/>
      <w:r w:rsidRPr="00D176DB">
        <w:rPr>
          <w:rFonts w:ascii="Nirmala UI" w:hAnsi="Nirmala UI" w:cs="Nirmala UI"/>
          <w:lang w:val="en"/>
        </w:rPr>
        <w:t>परवरिश</w:t>
      </w:r>
      <w:proofErr w:type="spellEnd"/>
      <w:r w:rsidRPr="00D176DB">
        <w:rPr>
          <w:lang w:val="en"/>
        </w:rPr>
        <w:t xml:space="preserve">)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आर्थिक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स्थिति</w:t>
      </w:r>
      <w:proofErr w:type="spellEnd"/>
    </w:p>
    <w:p w14:paraId="0F89ADC8" w14:textId="4A6539FA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आयु</w:t>
      </w:r>
      <w:proofErr w:type="spellEnd"/>
    </w:p>
    <w:p w14:paraId="2FDC8848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r w:rsidRPr="00D176DB">
        <w:rPr>
          <w:rFonts w:hint="eastAsia"/>
          <w:lang w:val="en"/>
        </w:rPr>
        <w:t>•</w:t>
      </w:r>
      <w:r w:rsidRPr="00D176DB">
        <w:rPr>
          <w:lang w:val="en"/>
        </w:rPr>
        <w:tab/>
      </w:r>
      <w:proofErr w:type="spellStart"/>
      <w:r w:rsidRPr="00D176DB">
        <w:rPr>
          <w:rFonts w:ascii="Nirmala UI" w:hAnsi="Nirmala UI" w:cs="Nirmala UI"/>
          <w:lang w:val="en"/>
        </w:rPr>
        <w:t>क्षमता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विकलांगता</w:t>
      </w:r>
      <w:proofErr w:type="spellEnd"/>
      <w:r w:rsidRPr="00D176DB">
        <w:rPr>
          <w:rFonts w:ascii="Nirmala UI" w:hAnsi="Nirmala UI" w:cs="Nirmala UI"/>
          <w:lang w:val="en"/>
        </w:rPr>
        <w:t>।</w:t>
      </w:r>
    </w:p>
    <w:p w14:paraId="3A64F598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4E2E8DFA" w14:textId="77777777" w:rsidR="00D176DB" w:rsidRPr="00D176DB" w:rsidRDefault="00D176DB" w:rsidP="00D176DB">
      <w:pPr>
        <w:pStyle w:val="Heading2"/>
        <w:spacing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हिंसा</w:t>
      </w:r>
      <w:proofErr w:type="spellEnd"/>
    </w:p>
    <w:p w14:paraId="6B098DC7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689102F4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हिंसा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अर्थ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किसी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दूसरे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व्यक्ति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खिलाफ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जानबूझकर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प्रयोग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किए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गए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शारीरिक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बल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ताकत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ऐसा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करने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धमकी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देना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वास्तव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ऐसा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करने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जिसके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फलस्वरूप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मनोवैज्ञानिक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क्षति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पहुँचती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चोट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लगती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कुछ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मामलों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मृत्यु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जाती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rFonts w:ascii="Nirmala UI" w:hAnsi="Nirmala UI" w:cs="Nirmala UI"/>
          <w:lang w:val="en"/>
        </w:rPr>
        <w:t>।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इसमें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उकसाकर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अकारण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किए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जाने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वाले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कार्य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शामिल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सकते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और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यह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कोई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एकमात्र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घटना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सकती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,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कोई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आकस्मिक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कृत्य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सकता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फिर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यह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समय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साथ</w:t>
      </w:r>
      <w:r w:rsidRPr="00D176DB">
        <w:rPr>
          <w:lang w:val="en"/>
        </w:rPr>
        <w:t>-</w:t>
      </w:r>
      <w:r w:rsidRPr="00D176DB">
        <w:rPr>
          <w:rFonts w:ascii="Nirmala UI" w:hAnsi="Nirmala UI" w:cs="Nirmala UI"/>
          <w:lang w:val="en"/>
        </w:rPr>
        <w:t>साथ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घटित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हो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सकता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rFonts w:ascii="Nirmala UI" w:hAnsi="Nirmala UI" w:cs="Nirmala UI"/>
          <w:lang w:val="en"/>
        </w:rPr>
        <w:t>।</w:t>
      </w:r>
    </w:p>
    <w:p w14:paraId="1E2B27A1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789C0EEC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15F55FDC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016B3299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0880C97D" w14:textId="77777777" w:rsidR="00D176DB" w:rsidRPr="00D176DB" w:rsidRDefault="00D176DB" w:rsidP="00D176DB">
      <w:pPr>
        <w:pStyle w:val="BodyText"/>
        <w:spacing w:after="0" w:line="276" w:lineRule="auto"/>
        <w:rPr>
          <w:lang w:val="en"/>
        </w:rPr>
      </w:pPr>
    </w:p>
    <w:p w14:paraId="3F299482" w14:textId="1388D091" w:rsidR="00D176DB" w:rsidRPr="007114D1" w:rsidRDefault="00D176DB" w:rsidP="00D176DB">
      <w:pPr>
        <w:pStyle w:val="BodyText"/>
        <w:spacing w:after="0" w:line="276" w:lineRule="auto"/>
        <w:rPr>
          <w:lang w:val="en"/>
        </w:rPr>
      </w:pPr>
      <w:proofErr w:type="spellStart"/>
      <w:r w:rsidRPr="00D176DB">
        <w:rPr>
          <w:rFonts w:ascii="Nirmala UI" w:hAnsi="Nirmala UI" w:cs="Nirmala UI"/>
          <w:lang w:val="en"/>
        </w:rPr>
        <w:t>इस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जानकारी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पत्र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दी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गई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परिभाषाओं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में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मुख्य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विशेषताएँ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शामिल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हैं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और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ये</w:t>
      </w:r>
      <w:proofErr w:type="spellEnd"/>
      <w:r w:rsidRPr="00D176DB">
        <w:rPr>
          <w:lang w:val="en"/>
        </w:rPr>
        <w:t xml:space="preserve"> Safe Schools Hub </w:t>
      </w:r>
      <w:proofErr w:type="spellStart"/>
      <w:r w:rsidRPr="00D176DB">
        <w:rPr>
          <w:rFonts w:ascii="Nirmala UI" w:hAnsi="Nirmala UI" w:cs="Nirmala UI"/>
          <w:lang w:val="en"/>
        </w:rPr>
        <w:t>से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प्राप्त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की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गई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हैं</w:t>
      </w:r>
      <w:proofErr w:type="spellEnd"/>
      <w:r w:rsidRPr="00D176DB">
        <w:rPr>
          <w:rFonts w:ascii="Nirmala UI" w:hAnsi="Nirmala UI" w:cs="Nirmala UI"/>
          <w:lang w:val="en"/>
        </w:rPr>
        <w:t>।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इन्हें</w:t>
      </w:r>
      <w:proofErr w:type="spellEnd"/>
      <w:r w:rsidRPr="00D176DB">
        <w:rPr>
          <w:lang w:val="en"/>
        </w:rPr>
        <w:t xml:space="preserve"> http://www.safeschoolshub.edu.au/resources-and-help/Glossary</w:t>
      </w:r>
      <w:r w:rsidRPr="00D176DB">
        <w:rPr>
          <w:rFonts w:ascii="Nirmala UI" w:hAnsi="Nirmala UI" w:cs="Nirmala UI"/>
          <w:lang w:val="en"/>
        </w:rPr>
        <w:t>से</w:t>
      </w:r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ऐक्सेस</w:t>
      </w:r>
      <w:proofErr w:type="spellEnd"/>
      <w:r w:rsidRPr="00D176DB">
        <w:rPr>
          <w:lang w:val="en"/>
        </w:rPr>
        <w:t xml:space="preserve"> (</w:t>
      </w:r>
      <w:proofErr w:type="spellStart"/>
      <w:r w:rsidRPr="00D176DB">
        <w:rPr>
          <w:rFonts w:ascii="Nirmala UI" w:hAnsi="Nirmala UI" w:cs="Nirmala UI"/>
          <w:lang w:val="en"/>
        </w:rPr>
        <w:t>प्राप्त</w:t>
      </w:r>
      <w:proofErr w:type="spellEnd"/>
      <w:r w:rsidRPr="00D176DB">
        <w:rPr>
          <w:lang w:val="en"/>
        </w:rPr>
        <w:t xml:space="preserve">) </w:t>
      </w:r>
      <w:proofErr w:type="spellStart"/>
      <w:r w:rsidRPr="00D176DB">
        <w:rPr>
          <w:rFonts w:ascii="Nirmala UI" w:hAnsi="Nirmala UI" w:cs="Nirmala UI"/>
          <w:lang w:val="en"/>
        </w:rPr>
        <w:t>किया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जा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सकता</w:t>
      </w:r>
      <w:proofErr w:type="spellEnd"/>
      <w:r w:rsidRPr="00D176DB">
        <w:rPr>
          <w:lang w:val="en"/>
        </w:rPr>
        <w:t xml:space="preserve"> </w:t>
      </w:r>
      <w:proofErr w:type="spellStart"/>
      <w:r w:rsidRPr="00D176DB">
        <w:rPr>
          <w:rFonts w:ascii="Nirmala UI" w:hAnsi="Nirmala UI" w:cs="Nirmala UI"/>
          <w:lang w:val="en"/>
        </w:rPr>
        <w:t>है</w:t>
      </w:r>
      <w:proofErr w:type="spellEnd"/>
      <w:r w:rsidRPr="00D176DB">
        <w:rPr>
          <w:rFonts w:ascii="Nirmala UI" w:hAnsi="Nirmala UI" w:cs="Nirmala UI"/>
          <w:lang w:val="en"/>
        </w:rPr>
        <w:t>।</w:t>
      </w:r>
    </w:p>
    <w:sectPr w:rsidR="00D176DB" w:rsidRPr="007114D1" w:rsidSect="001D39EA">
      <w:headerReference w:type="default" r:id="rId12"/>
      <w:footerReference w:type="default" r:id="rId13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5C9F" w14:textId="77777777" w:rsidR="00433B7F" w:rsidRDefault="00433B7F" w:rsidP="002B7185">
      <w:r>
        <w:pict w14:anchorId="1DBB341C">
          <v:rect id="_x0000_i1027" style="width:0;height:1.5pt" o:hralign="center" o:hrstd="t" o:hr="t" fillcolor="#a0a0a0" stroked="f"/>
        </w:pict>
      </w:r>
    </w:p>
    <w:p w14:paraId="379D0778" w14:textId="77777777" w:rsidR="00433B7F" w:rsidRDefault="00433B7F" w:rsidP="002B7185"/>
  </w:endnote>
  <w:endnote w:type="continuationSeparator" w:id="0">
    <w:p w14:paraId="596A3F3F" w14:textId="77777777" w:rsidR="00433B7F" w:rsidRDefault="00433B7F" w:rsidP="002B7185">
      <w:r>
        <w:pict w14:anchorId="31CAD7F6">
          <v:rect id="_x0000_i1028" style="width:0;height:1.5pt" o:hralign="center" o:hrstd="t" o:hr="t" fillcolor="#a0a0a0" stroked="f"/>
        </w:pict>
      </w:r>
    </w:p>
    <w:p w14:paraId="5C093A89" w14:textId="77777777" w:rsidR="00433B7F" w:rsidRDefault="00433B7F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611A" w14:textId="77777777" w:rsidR="00433B7F" w:rsidRPr="00026DC2" w:rsidRDefault="00433B7F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500877A2" w14:textId="77777777" w:rsidR="00433B7F" w:rsidRDefault="00433B7F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58ED3218" w14:textId="77777777" w:rsidR="00433B7F" w:rsidRDefault="00433B7F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9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0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3" w15:restartNumberingAfterBreak="0">
    <w:nsid w:val="395D52A8"/>
    <w:multiLevelType w:val="multilevel"/>
    <w:tmpl w:val="8CE81736"/>
    <w:name w:val="ListNumbering22"/>
    <w:numStyleLink w:val="Appendices"/>
  </w:abstractNum>
  <w:abstractNum w:abstractNumId="14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8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1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2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3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5FE47694"/>
    <w:multiLevelType w:val="hybridMultilevel"/>
    <w:tmpl w:val="AA26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150F"/>
    <w:multiLevelType w:val="hybridMultilevel"/>
    <w:tmpl w:val="291E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28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9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0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1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7"/>
  </w:num>
  <w:num w:numId="5">
    <w:abstractNumId w:val="17"/>
  </w:num>
  <w:num w:numId="6">
    <w:abstractNumId w:val="1"/>
  </w:num>
  <w:num w:numId="7">
    <w:abstractNumId w:val="18"/>
  </w:num>
  <w:num w:numId="8">
    <w:abstractNumId w:val="12"/>
  </w:num>
  <w:num w:numId="9">
    <w:abstractNumId w:val="4"/>
  </w:num>
  <w:num w:numId="10">
    <w:abstractNumId w:val="29"/>
  </w:num>
  <w:num w:numId="11">
    <w:abstractNumId w:val="0"/>
  </w:num>
  <w:num w:numId="12">
    <w:abstractNumId w:val="25"/>
  </w:num>
  <w:num w:numId="13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35DB"/>
    <w:rsid w:val="00433B7F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14D1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15CB"/>
    <w:rsid w:val="00A228C8"/>
    <w:rsid w:val="00A22B60"/>
    <w:rsid w:val="00A237D9"/>
    <w:rsid w:val="00A23A5B"/>
    <w:rsid w:val="00A246B1"/>
    <w:rsid w:val="00A2568B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82495"/>
    <w:rsid w:val="00A82567"/>
    <w:rsid w:val="00A82DC0"/>
    <w:rsid w:val="00A85731"/>
    <w:rsid w:val="00A8679F"/>
    <w:rsid w:val="00A90568"/>
    <w:rsid w:val="00A91763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60F4"/>
    <w:rsid w:val="00AA670E"/>
    <w:rsid w:val="00AA676A"/>
    <w:rsid w:val="00AA6955"/>
    <w:rsid w:val="00AA7BCB"/>
    <w:rsid w:val="00AB2548"/>
    <w:rsid w:val="00AB36A1"/>
    <w:rsid w:val="00AB40B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69"/>
    <w:rsid w:val="00B0144E"/>
    <w:rsid w:val="00B01604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48A6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4D36"/>
    <w:rsid w:val="00C8647A"/>
    <w:rsid w:val="00C86516"/>
    <w:rsid w:val="00C8777C"/>
    <w:rsid w:val="00C9067B"/>
    <w:rsid w:val="00C91A42"/>
    <w:rsid w:val="00C92DA5"/>
    <w:rsid w:val="00C93F94"/>
    <w:rsid w:val="00C94844"/>
    <w:rsid w:val="00C959FD"/>
    <w:rsid w:val="00C95C35"/>
    <w:rsid w:val="00C962B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176DB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E68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F7749084-562B-491A-AB8B-AEB9B4E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eastAsiaTheme="minorEastAsia"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  <w:style w:type="character" w:customStyle="1" w:styleId="DocumenttitleChar">
    <w:name w:val="Document title Char"/>
    <w:link w:val="Documenttitle"/>
    <w:locked/>
    <w:rsid w:val="007114D1"/>
    <w:rPr>
      <w:rFonts w:ascii="Arial" w:hAnsi="Arial" w:cs="Arial"/>
      <w:b/>
      <w:color w:val="FFFFFF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rsid w:val="007114D1"/>
    <w:pPr>
      <w:widowControl w:val="0"/>
      <w:suppressAutoHyphens/>
      <w:autoSpaceDE w:val="0"/>
      <w:autoSpaceDN w:val="0"/>
      <w:adjustRightInd w:val="0"/>
      <w:spacing w:before="0" w:line="460" w:lineRule="atLeast"/>
    </w:pPr>
    <w:rPr>
      <w:rFonts w:ascii="Arial" w:hAnsi="Arial" w:cs="Arial"/>
      <w:b/>
      <w:color w:val="FFFFFF"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CC711E2AA3F44A52EF105E44EAA01" ma:contentTypeVersion="0" ma:contentTypeDescription="Create a new document." ma:contentTypeScope="" ma:versionID="46593b1d804bd0238452179ec44afa9c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2023-08-03T06:34:25+00:00</PPModeratedDate>
    <PPLastReviewedDate xmlns="b70dd679-76a0-4ce0-858d-24cdf2777c25">2023-08-03T06:34:25+00:00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D2558D-0255-4A22-9F62-E013FE6C42A6}"/>
</file>

<file path=customXml/itemProps3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5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डराने-धमकाने, उत्पीड़न व भेदभाव की परिभाषाएँ – Fact sheet: Definitions of bullying, harassment and discrimination</dc:title>
  <dc:subject>डराने-धमकाने, उत्पीड़न व भेदभाव की परिभाषाएँ</dc:subject>
  <dc:creator>Australian Education Authorities / The State of Queensland</dc:creator>
  <cp:keywords/>
  <dc:description/>
  <cp:revision>5</cp:revision>
  <cp:lastPrinted>2023-05-17T13:54:00Z</cp:lastPrinted>
  <dcterms:created xsi:type="dcterms:W3CDTF">2023-07-04T22:36:00Z</dcterms:created>
  <dcterms:modified xsi:type="dcterms:W3CDTF">2023-07-06T01:06:00Z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0x010100D68CC711E2AA3F44A52EF105E44EAA01</vt:lpwstr>
  </property>
  <property fmtid="{D5CDD505-2E9C-101B-9397-08002B2CF9AE}" pid="3" name="MediaServiceImageTags">
    <vt:lpwstr/>
  </property>
</Properties>
</file>